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1A" w:rsidRPr="00C90D1A" w:rsidRDefault="00C90D1A" w:rsidP="00C90D1A">
      <w:pPr>
        <w:spacing w:after="0" w:line="240" w:lineRule="auto"/>
        <w:jc w:val="center"/>
        <w:rPr>
          <w:rFonts w:ascii="Palatino Linotype" w:eastAsiaTheme="minorEastAsia" w:hAnsi="Palatino Linotype"/>
          <w:b/>
          <w:sz w:val="24"/>
          <w:szCs w:val="24"/>
          <w:lang w:eastAsia="it-IT"/>
        </w:rPr>
      </w:pPr>
      <w:r w:rsidRPr="00C90D1A">
        <w:rPr>
          <w:rFonts w:ascii="Palatino Linotype" w:eastAsiaTheme="minorEastAsia" w:hAnsi="Palatino Linotype"/>
          <w:b/>
          <w:noProof/>
          <w:sz w:val="24"/>
          <w:szCs w:val="24"/>
          <w:lang w:eastAsia="it-IT"/>
        </w:rPr>
        <w:drawing>
          <wp:anchor distT="0" distB="0" distL="120396" distR="114300" simplePos="0" relativeHeight="251659264" behindDoc="0" locked="0" layoutInCell="1" allowOverlap="1">
            <wp:simplePos x="0" y="0"/>
            <wp:positionH relativeFrom="column">
              <wp:posOffset>2176145</wp:posOffset>
            </wp:positionH>
            <wp:positionV relativeFrom="paragraph">
              <wp:posOffset>-60960</wp:posOffset>
            </wp:positionV>
            <wp:extent cx="1809750" cy="1736090"/>
            <wp:effectExtent l="19050" t="0" r="0" b="0"/>
            <wp:wrapTopAndBottom/>
            <wp:docPr id="2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3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0D1A" w:rsidRPr="00C90D1A" w:rsidRDefault="00C90D1A" w:rsidP="00C90D1A">
      <w:pPr>
        <w:spacing w:after="120" w:line="240" w:lineRule="auto"/>
        <w:jc w:val="center"/>
        <w:rPr>
          <w:rFonts w:ascii="Palatino Linotype" w:eastAsiaTheme="minorEastAsia" w:hAnsi="Palatino Linotype"/>
          <w:b/>
          <w:noProof/>
          <w:sz w:val="48"/>
          <w:szCs w:val="24"/>
          <w:lang w:eastAsia="it-IT"/>
        </w:rPr>
      </w:pPr>
      <w:r w:rsidRPr="00C90D1A">
        <w:rPr>
          <w:rFonts w:ascii="Palatino Linotype" w:eastAsiaTheme="minorEastAsia" w:hAnsi="Palatino Linotype"/>
          <w:b/>
          <w:noProof/>
          <w:sz w:val="48"/>
          <w:szCs w:val="24"/>
          <w:lang w:eastAsia="it-IT"/>
        </w:rPr>
        <w:t>Fr. Roberto Genuin</w:t>
      </w:r>
    </w:p>
    <w:p w:rsidR="00C90D1A" w:rsidRPr="00C90D1A" w:rsidRDefault="00C90D1A" w:rsidP="00C90D1A">
      <w:pPr>
        <w:spacing w:after="0" w:line="240" w:lineRule="auto"/>
        <w:jc w:val="center"/>
        <w:rPr>
          <w:rFonts w:ascii="Palatino Linotype" w:eastAsiaTheme="minorEastAsia" w:hAnsi="Palatino Linotype"/>
          <w:b/>
          <w:sz w:val="24"/>
          <w:szCs w:val="24"/>
          <w:lang w:eastAsia="it-IT"/>
        </w:rPr>
      </w:pPr>
      <w:r w:rsidRPr="00C90D1A">
        <w:rPr>
          <w:rFonts w:ascii="Palatino Linotype" w:eastAsiaTheme="minorEastAsia" w:hAnsi="Palatino Linotype"/>
          <w:b/>
          <w:noProof/>
          <w:sz w:val="28"/>
          <w:szCs w:val="24"/>
          <w:lang w:eastAsia="it-IT"/>
        </w:rPr>
        <w:t xml:space="preserve">Ministro Generale dell'Ordine dei Frati Minori Cappuccini </w:t>
      </w:r>
    </w:p>
    <w:p w:rsidR="00C90D1A" w:rsidRPr="00C90D1A" w:rsidRDefault="00C90D1A" w:rsidP="00C90D1A">
      <w:pPr>
        <w:spacing w:after="0" w:line="240" w:lineRule="auto"/>
        <w:jc w:val="center"/>
        <w:rPr>
          <w:rFonts w:ascii="Palatino Linotype" w:eastAsiaTheme="minorEastAsia" w:hAnsi="Palatino Linotype"/>
          <w:sz w:val="24"/>
          <w:szCs w:val="24"/>
          <w:lang w:eastAsia="it-IT"/>
        </w:rPr>
      </w:pPr>
      <w:proofErr w:type="gramStart"/>
      <w:r w:rsidRPr="00C90D1A">
        <w:rPr>
          <w:rFonts w:ascii="Palatino Linotype" w:eastAsiaTheme="minorEastAsia" w:hAnsi="Palatino Linotype"/>
          <w:sz w:val="24"/>
          <w:szCs w:val="24"/>
          <w:lang w:eastAsia="it-IT"/>
        </w:rPr>
        <w:t>(</w:t>
      </w:r>
      <w:proofErr w:type="gramEnd"/>
      <w:r w:rsidRPr="00C90D1A">
        <w:rPr>
          <w:rFonts w:ascii="Palatino Linotype" w:eastAsiaTheme="minorEastAsia" w:hAnsi="Palatino Linotype"/>
          <w:sz w:val="24"/>
          <w:szCs w:val="24"/>
          <w:lang w:eastAsia="it-IT"/>
        </w:rPr>
        <w:t>Prot. N. 01066/19</w:t>
      </w:r>
      <w:proofErr w:type="gramStart"/>
      <w:r w:rsidRPr="00C90D1A">
        <w:rPr>
          <w:rFonts w:ascii="Palatino Linotype" w:eastAsiaTheme="minorEastAsia" w:hAnsi="Palatino Linotype"/>
          <w:sz w:val="24"/>
          <w:szCs w:val="24"/>
          <w:lang w:eastAsia="it-IT"/>
        </w:rPr>
        <w:t>)</w:t>
      </w:r>
      <w:proofErr w:type="gramEnd"/>
    </w:p>
    <w:p w:rsidR="00C90D1A" w:rsidRPr="00C90D1A" w:rsidRDefault="00C90D1A" w:rsidP="00C90D1A">
      <w:pPr>
        <w:spacing w:after="0" w:line="240" w:lineRule="auto"/>
        <w:jc w:val="center"/>
        <w:rPr>
          <w:rFonts w:ascii="Palatino Linotype" w:eastAsiaTheme="minorEastAsia" w:hAnsi="Palatino Linotype"/>
          <w:b/>
          <w:sz w:val="24"/>
          <w:szCs w:val="24"/>
          <w:lang w:eastAsia="it-IT"/>
        </w:rPr>
      </w:pPr>
    </w:p>
    <w:p w:rsidR="00C90D1A" w:rsidRPr="00C90D1A" w:rsidRDefault="00C90D1A" w:rsidP="00C90D1A">
      <w:pPr>
        <w:spacing w:after="0" w:line="240" w:lineRule="auto"/>
        <w:jc w:val="center"/>
        <w:rPr>
          <w:rFonts w:ascii="Palatino Linotype" w:eastAsiaTheme="minorEastAsia" w:hAnsi="Palatino Linotype"/>
          <w:b/>
          <w:i/>
          <w:sz w:val="24"/>
          <w:szCs w:val="24"/>
          <w:lang w:eastAsia="it-IT"/>
        </w:rPr>
      </w:pPr>
      <w:r w:rsidRPr="00C90D1A">
        <w:rPr>
          <w:rFonts w:ascii="Palatino Linotype" w:eastAsiaTheme="minorEastAsia" w:hAnsi="Palatino Linotype"/>
          <w:b/>
          <w:i/>
          <w:sz w:val="24"/>
          <w:szCs w:val="24"/>
          <w:lang w:eastAsia="it-IT"/>
        </w:rPr>
        <w:t xml:space="preserve">Incarnare e rinforzare i valori della nostra identità </w:t>
      </w:r>
      <w:proofErr w:type="gramStart"/>
      <w:r w:rsidRPr="00C90D1A">
        <w:rPr>
          <w:rFonts w:ascii="Palatino Linotype" w:eastAsiaTheme="minorEastAsia" w:hAnsi="Palatino Linotype"/>
          <w:b/>
          <w:i/>
          <w:sz w:val="24"/>
          <w:szCs w:val="24"/>
          <w:lang w:eastAsia="it-IT"/>
        </w:rPr>
        <w:t>carismatica</w:t>
      </w:r>
      <w:proofErr w:type="gramEnd"/>
    </w:p>
    <w:p w:rsidR="00C90D1A" w:rsidRPr="00C90D1A" w:rsidRDefault="00C90D1A" w:rsidP="00C90D1A">
      <w:pPr>
        <w:spacing w:after="0" w:line="240" w:lineRule="auto"/>
        <w:jc w:val="center"/>
        <w:rPr>
          <w:rFonts w:ascii="Palatino Linotype" w:eastAsiaTheme="minorEastAsia" w:hAnsi="Palatino Linotype"/>
          <w:b/>
          <w:i/>
          <w:sz w:val="24"/>
          <w:szCs w:val="24"/>
          <w:lang w:eastAsia="it-IT"/>
        </w:rPr>
      </w:pPr>
      <w:r w:rsidRPr="00C90D1A">
        <w:rPr>
          <w:rFonts w:ascii="Palatino Linotype" w:eastAsiaTheme="minorEastAsia" w:hAnsi="Palatino Linotype"/>
          <w:b/>
          <w:i/>
          <w:sz w:val="24"/>
          <w:szCs w:val="24"/>
          <w:lang w:eastAsia="it-IT"/>
        </w:rPr>
        <w:t xml:space="preserve">La </w:t>
      </w:r>
      <w:proofErr w:type="spellStart"/>
      <w:r w:rsidRPr="00C90D1A">
        <w:rPr>
          <w:rFonts w:ascii="Palatino Linotype" w:eastAsiaTheme="minorEastAsia" w:hAnsi="Palatino Linotype"/>
          <w:b/>
          <w:i/>
          <w:sz w:val="24"/>
          <w:szCs w:val="24"/>
          <w:lang w:eastAsia="it-IT"/>
        </w:rPr>
        <w:t>Ratio</w:t>
      </w:r>
      <w:proofErr w:type="spellEnd"/>
      <w:r w:rsidRPr="00C90D1A">
        <w:rPr>
          <w:rFonts w:ascii="Palatino Linotype" w:eastAsiaTheme="minorEastAsia" w:hAnsi="Palatino Linotype"/>
          <w:b/>
          <w:i/>
          <w:sz w:val="24"/>
          <w:szCs w:val="24"/>
          <w:lang w:eastAsia="it-IT"/>
        </w:rPr>
        <w:t xml:space="preserve"> </w:t>
      </w:r>
      <w:proofErr w:type="spellStart"/>
      <w:r w:rsidRPr="00C90D1A">
        <w:rPr>
          <w:rFonts w:ascii="Palatino Linotype" w:eastAsiaTheme="minorEastAsia" w:hAnsi="Palatino Linotype"/>
          <w:b/>
          <w:i/>
          <w:sz w:val="24"/>
          <w:szCs w:val="24"/>
          <w:lang w:eastAsia="it-IT"/>
        </w:rPr>
        <w:t>Formationis</w:t>
      </w:r>
      <w:proofErr w:type="spellEnd"/>
      <w:r w:rsidRPr="00C90D1A">
        <w:rPr>
          <w:rFonts w:ascii="Palatino Linotype" w:eastAsiaTheme="minorEastAsia" w:hAnsi="Palatino Linotype"/>
          <w:b/>
          <w:i/>
          <w:sz w:val="24"/>
          <w:szCs w:val="24"/>
          <w:lang w:eastAsia="it-IT"/>
        </w:rPr>
        <w:t xml:space="preserve"> </w:t>
      </w:r>
      <w:proofErr w:type="spellStart"/>
      <w:r w:rsidRPr="00C90D1A">
        <w:rPr>
          <w:rFonts w:ascii="Palatino Linotype" w:eastAsiaTheme="minorEastAsia" w:hAnsi="Palatino Linotype"/>
          <w:b/>
          <w:i/>
          <w:sz w:val="24"/>
          <w:szCs w:val="24"/>
          <w:lang w:eastAsia="it-IT"/>
        </w:rPr>
        <w:t>Ordinis</w:t>
      </w:r>
      <w:proofErr w:type="spellEnd"/>
    </w:p>
    <w:p w:rsidR="00C90D1A" w:rsidRPr="00C90D1A" w:rsidRDefault="00C90D1A" w:rsidP="00C90D1A">
      <w:pPr>
        <w:spacing w:after="0" w:line="240" w:lineRule="auto"/>
        <w:jc w:val="center"/>
        <w:rPr>
          <w:rFonts w:ascii="Palatino Linotype" w:eastAsiaTheme="minorEastAsia" w:hAnsi="Palatino Linotype"/>
          <w:sz w:val="24"/>
          <w:szCs w:val="24"/>
          <w:lang w:eastAsia="it-IT"/>
        </w:rPr>
      </w:pPr>
    </w:p>
    <w:p w:rsidR="00C90D1A" w:rsidRPr="00C90D1A" w:rsidRDefault="00C90D1A" w:rsidP="00C90D1A">
      <w:pPr>
        <w:spacing w:after="0" w:line="240" w:lineRule="auto"/>
        <w:jc w:val="center"/>
        <w:rPr>
          <w:rFonts w:ascii="Palatino Linotype" w:eastAsiaTheme="minorEastAsia" w:hAnsi="Palatino Linotype"/>
          <w:sz w:val="24"/>
          <w:szCs w:val="24"/>
          <w:lang w:eastAsia="it-IT"/>
        </w:rPr>
      </w:pPr>
    </w:p>
    <w:p w:rsidR="00C90D1A" w:rsidRPr="00C90D1A" w:rsidRDefault="00C90D1A" w:rsidP="00C90D1A">
      <w:pPr>
        <w:spacing w:after="0" w:line="240" w:lineRule="auto"/>
        <w:jc w:val="right"/>
        <w:rPr>
          <w:rFonts w:ascii="Palatino Linotype" w:eastAsiaTheme="minorEastAsia" w:hAnsi="Palatino Linotype"/>
          <w:i/>
          <w:sz w:val="24"/>
          <w:szCs w:val="24"/>
          <w:lang w:eastAsia="it-IT"/>
        </w:rPr>
      </w:pPr>
      <w:r w:rsidRPr="00C90D1A">
        <w:rPr>
          <w:rFonts w:ascii="Palatino Linotype" w:eastAsiaTheme="minorEastAsia" w:hAnsi="Palatino Linotype"/>
          <w:i/>
          <w:sz w:val="24"/>
          <w:szCs w:val="24"/>
          <w:lang w:eastAsia="it-IT"/>
        </w:rPr>
        <w:t>A tutti i fratelli dell’Ordine</w:t>
      </w:r>
    </w:p>
    <w:p w:rsidR="00C90D1A" w:rsidRPr="00C90D1A" w:rsidRDefault="00C90D1A" w:rsidP="00C90D1A">
      <w:pPr>
        <w:spacing w:after="0" w:line="240" w:lineRule="auto"/>
        <w:jc w:val="right"/>
        <w:rPr>
          <w:rFonts w:ascii="Palatino Linotype" w:eastAsiaTheme="minorEastAsia" w:hAnsi="Palatino Linotype"/>
          <w:i/>
          <w:sz w:val="24"/>
          <w:szCs w:val="24"/>
          <w:lang w:eastAsia="it-IT"/>
        </w:rPr>
      </w:pPr>
      <w:r w:rsidRPr="00C90D1A">
        <w:rPr>
          <w:rFonts w:ascii="Palatino Linotype" w:eastAsiaTheme="minorEastAsia" w:hAnsi="Palatino Linotype"/>
          <w:i/>
          <w:sz w:val="24"/>
          <w:szCs w:val="24"/>
          <w:lang w:eastAsia="it-IT"/>
        </w:rPr>
        <w:t>Loro sedi</w:t>
      </w:r>
    </w:p>
    <w:p w:rsidR="00C90D1A" w:rsidRPr="00C90D1A" w:rsidRDefault="00C90D1A" w:rsidP="00C90D1A">
      <w:pPr>
        <w:spacing w:after="0" w:line="240" w:lineRule="auto"/>
        <w:jc w:val="right"/>
        <w:rPr>
          <w:rFonts w:ascii="Palatino Linotype" w:eastAsiaTheme="minorEastAsia" w:hAnsi="Palatino Linotype"/>
          <w:sz w:val="24"/>
          <w:szCs w:val="24"/>
          <w:lang w:eastAsia="it-IT"/>
        </w:rPr>
      </w:pPr>
    </w:p>
    <w:p w:rsidR="00C90D1A" w:rsidRPr="00C90D1A" w:rsidRDefault="00C90D1A" w:rsidP="00C90D1A">
      <w:pPr>
        <w:spacing w:after="0" w:line="240" w:lineRule="auto"/>
        <w:jc w:val="right"/>
        <w:rPr>
          <w:rFonts w:ascii="Palatino Linotype" w:eastAsiaTheme="minorEastAsia" w:hAnsi="Palatino Linotype"/>
          <w:sz w:val="24"/>
          <w:szCs w:val="24"/>
          <w:lang w:eastAsia="it-IT"/>
        </w:rPr>
      </w:pPr>
    </w:p>
    <w:p w:rsidR="00C90D1A" w:rsidRPr="00C90D1A" w:rsidRDefault="00C90D1A" w:rsidP="00C90D1A">
      <w:pPr>
        <w:spacing w:after="0" w:line="240" w:lineRule="auto"/>
        <w:jc w:val="both"/>
        <w:rPr>
          <w:rFonts w:ascii="Palatino Linotype" w:eastAsiaTheme="minorEastAsia" w:hAnsi="Palatino Linotype"/>
          <w:sz w:val="24"/>
          <w:szCs w:val="24"/>
          <w:lang w:eastAsia="it-IT"/>
        </w:rPr>
      </w:pPr>
      <w:r w:rsidRPr="00C90D1A">
        <w:rPr>
          <w:rFonts w:ascii="Palatino Linotype" w:eastAsiaTheme="minorEastAsia" w:hAnsi="Palatino Linotype"/>
          <w:sz w:val="24"/>
          <w:szCs w:val="24"/>
          <w:lang w:eastAsia="it-IT"/>
        </w:rPr>
        <w:t>Cari fratelli, il Signore vi dia pace!</w:t>
      </w:r>
    </w:p>
    <w:p w:rsidR="00C90D1A" w:rsidRPr="00C90D1A" w:rsidRDefault="00C90D1A" w:rsidP="00C90D1A">
      <w:pPr>
        <w:spacing w:after="0" w:line="240" w:lineRule="auto"/>
        <w:jc w:val="both"/>
        <w:rPr>
          <w:rFonts w:ascii="Palatino Linotype" w:eastAsiaTheme="minorEastAsia" w:hAnsi="Palatino Linotype"/>
          <w:sz w:val="24"/>
          <w:szCs w:val="24"/>
          <w:lang w:eastAsia="it-IT"/>
        </w:rPr>
      </w:pPr>
    </w:p>
    <w:p w:rsidR="00C90D1A" w:rsidRPr="00C90D1A" w:rsidRDefault="00C90D1A" w:rsidP="00206B00">
      <w:pPr>
        <w:spacing w:after="120" w:line="240" w:lineRule="auto"/>
        <w:jc w:val="both"/>
        <w:rPr>
          <w:rFonts w:ascii="Palatino Linotype" w:eastAsiaTheme="minorEastAsia" w:hAnsi="Palatino Linotype"/>
          <w:sz w:val="24"/>
          <w:szCs w:val="24"/>
          <w:lang w:eastAsia="it-IT"/>
        </w:rPr>
      </w:pPr>
      <w:r w:rsidRPr="00C90D1A">
        <w:rPr>
          <w:rFonts w:ascii="Palatino Linotype" w:eastAsiaTheme="minorEastAsia" w:hAnsi="Palatino Linotype"/>
          <w:sz w:val="24"/>
          <w:szCs w:val="24"/>
          <w:lang w:eastAsia="it-IT"/>
        </w:rPr>
        <w:t xml:space="preserve">Sono contento di poter accompagnare con alcune parole la pubblicazione della </w:t>
      </w:r>
      <w:proofErr w:type="spellStart"/>
      <w:r w:rsidRPr="00C90D1A">
        <w:rPr>
          <w:rFonts w:ascii="Palatino Linotype" w:eastAsiaTheme="minorEastAsia" w:hAnsi="Palatino Linotype"/>
          <w:i/>
          <w:sz w:val="24"/>
          <w:szCs w:val="24"/>
          <w:lang w:eastAsia="it-IT"/>
        </w:rPr>
        <w:t>Ratio</w:t>
      </w:r>
      <w:proofErr w:type="spellEnd"/>
      <w:r w:rsidRPr="00C90D1A">
        <w:rPr>
          <w:rFonts w:ascii="Palatino Linotype" w:eastAsiaTheme="minorEastAsia" w:hAnsi="Palatino Linotype"/>
          <w:sz w:val="24"/>
          <w:szCs w:val="24"/>
          <w:lang w:eastAsia="it-IT"/>
        </w:rPr>
        <w:t xml:space="preserve"> </w:t>
      </w:r>
      <w:proofErr w:type="spellStart"/>
      <w:r w:rsidRPr="00C90D1A">
        <w:rPr>
          <w:rFonts w:ascii="Palatino Linotype" w:eastAsiaTheme="minorEastAsia" w:hAnsi="Palatino Linotype"/>
          <w:i/>
          <w:sz w:val="24"/>
          <w:szCs w:val="24"/>
          <w:lang w:eastAsia="it-IT"/>
        </w:rPr>
        <w:t>Formationis</w:t>
      </w:r>
      <w:proofErr w:type="spellEnd"/>
      <w:r w:rsidRPr="00C90D1A">
        <w:rPr>
          <w:rFonts w:ascii="Palatino Linotype" w:eastAsiaTheme="minorEastAsia" w:hAnsi="Palatino Linotype"/>
          <w:sz w:val="24"/>
          <w:szCs w:val="24"/>
          <w:lang w:eastAsia="it-IT"/>
        </w:rPr>
        <w:t>.</w:t>
      </w:r>
    </w:p>
    <w:p w:rsidR="00C90D1A" w:rsidRPr="00206B00" w:rsidRDefault="00C90D1A" w:rsidP="00206B00">
      <w:pPr>
        <w:pStyle w:val="Paragrafoelenco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Palatino Linotype" w:eastAsiaTheme="minorEastAsia" w:hAnsi="Palatino Linotype"/>
          <w:sz w:val="24"/>
          <w:szCs w:val="24"/>
          <w:lang w:eastAsia="it-IT"/>
        </w:rPr>
      </w:pPr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>Ci sono due passaggi nel Vangelo che,</w:t>
      </w:r>
      <w:r w:rsidR="00F10B83" w:rsidRPr="00F10B83">
        <w:rPr>
          <w:rFonts w:ascii="Palatino Linotype" w:eastAsiaTheme="minorEastAsia" w:hAnsi="Palatino Linotype"/>
          <w:sz w:val="24"/>
          <w:szCs w:val="24"/>
          <w:lang w:eastAsia="it-IT"/>
        </w:rPr>
        <w:t xml:space="preserve"> accostati l’uno all’altro</w:t>
      </w:r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, ci spiegano perfettamente in cosa consista l’incarnazione: </w:t>
      </w:r>
      <w:proofErr w:type="spellStart"/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>Gv</w:t>
      </w:r>
      <w:proofErr w:type="spellEnd"/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 1,14 e Mt 25, </w:t>
      </w:r>
      <w:proofErr w:type="spellStart"/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>31-36</w:t>
      </w:r>
      <w:proofErr w:type="spellEnd"/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. Si tratta di una specie di dittico, le cui due tavole </w:t>
      </w:r>
      <w:proofErr w:type="gramStart"/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si </w:t>
      </w:r>
      <w:proofErr w:type="gramEnd"/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illuminano reciprocamente. Nel Prologo del quarto vangelo, si dice che il Logos si fece carne e pose la sua tenda </w:t>
      </w:r>
      <w:proofErr w:type="gramStart"/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>fra di</w:t>
      </w:r>
      <w:proofErr w:type="gramEnd"/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 noi</w:t>
      </w:r>
      <w:r w:rsidRPr="00C90D1A">
        <w:rPr>
          <w:vertAlign w:val="superscript"/>
          <w:lang w:eastAsia="it-IT"/>
        </w:rPr>
        <w:footnoteReference w:id="1"/>
      </w:r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. E Matteo, in una scena davanti alla quale è impossibile non sentirsi interpellati, chiarisce di che tipo di carne è quella che il Logos ha scelto: è quella dell’affamato, dell’assetato, del migrante, di </w:t>
      </w:r>
      <w:proofErr w:type="gramStart"/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>colui che</w:t>
      </w:r>
      <w:proofErr w:type="gramEnd"/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 è nudo, del malato, del prigioniero.</w:t>
      </w:r>
      <w:r w:rsidRPr="00C90D1A">
        <w:rPr>
          <w:vertAlign w:val="superscript"/>
          <w:lang w:eastAsia="it-IT"/>
        </w:rPr>
        <w:footnoteReference w:id="2"/>
      </w:r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 In questo consiste, secondo quel che ci rivela lo Spirito attraverso </w:t>
      </w:r>
      <w:proofErr w:type="gramStart"/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>i</w:t>
      </w:r>
      <w:proofErr w:type="gramEnd"/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 due testi, la risposta umana all’incarnazione: nella cura della parte più debole dell’umanità.</w:t>
      </w:r>
    </w:p>
    <w:p w:rsidR="00C90D1A" w:rsidRPr="00206B00" w:rsidRDefault="00F10B83" w:rsidP="00206B00">
      <w:pPr>
        <w:pStyle w:val="Paragrafoelenco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Palatino Linotype" w:eastAsiaTheme="minorEastAsia" w:hAnsi="Palatino Linotype"/>
          <w:sz w:val="24"/>
          <w:szCs w:val="24"/>
          <w:lang w:eastAsia="it-IT"/>
        </w:rPr>
      </w:pPr>
      <w:r w:rsidRPr="00F10B83">
        <w:rPr>
          <w:rFonts w:ascii="Palatino Linotype" w:eastAsiaTheme="minorEastAsia" w:hAnsi="Palatino Linotype"/>
          <w:sz w:val="24"/>
          <w:szCs w:val="24"/>
          <w:lang w:eastAsia="it-IT"/>
        </w:rPr>
        <w:lastRenderedPageBreak/>
        <w:t>Co</w:t>
      </w:r>
      <w:r w:rsidR="00C90D1A"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me Cristo, </w:t>
      </w:r>
      <w:r w:rsidR="00C90D1A" w:rsidRPr="00206B00">
        <w:rPr>
          <w:rFonts w:ascii="Palatino Linotype" w:eastAsiaTheme="minorEastAsia" w:hAnsi="Palatino Linotype"/>
          <w:i/>
          <w:sz w:val="24"/>
          <w:szCs w:val="24"/>
          <w:lang w:eastAsia="it-IT"/>
        </w:rPr>
        <w:t>Parola incarnata del Padre</w:t>
      </w:r>
      <w:r w:rsidR="00C90D1A"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, si fa presente negli esseri umani concreti </w:t>
      </w:r>
      <w:r w:rsidRPr="00F10B83">
        <w:rPr>
          <w:rFonts w:ascii="Palatino Linotype" w:eastAsiaTheme="minorEastAsia" w:hAnsi="Palatino Linotype"/>
          <w:sz w:val="24"/>
          <w:szCs w:val="24"/>
          <w:lang w:eastAsia="it-IT"/>
        </w:rPr>
        <w:t>che troviamo nella nostra vita</w:t>
      </w:r>
      <w:r w:rsidR="00C90D1A"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, così </w:t>
      </w:r>
      <w:r w:rsidRPr="00F10B83">
        <w:rPr>
          <w:rFonts w:ascii="Palatino Linotype" w:eastAsiaTheme="minorEastAsia" w:hAnsi="Palatino Linotype"/>
          <w:sz w:val="24"/>
          <w:szCs w:val="24"/>
          <w:lang w:eastAsia="it-IT"/>
        </w:rPr>
        <w:t xml:space="preserve">proprio </w:t>
      </w:r>
      <w:r w:rsidR="00C90D1A"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a noi spetta incarnare nella vita di tutti i giorni i valori che condividiamo e che caratterizzano la nostra identità carismatica di frati minori. Ciò che è condiviso e accettato da tutti deve trovare diverse espressioni concrete, </w:t>
      </w:r>
      <w:r w:rsidRPr="00F10B83">
        <w:rPr>
          <w:rFonts w:ascii="Palatino Linotype" w:eastAsiaTheme="minorEastAsia" w:hAnsi="Palatino Linotype"/>
          <w:sz w:val="24"/>
          <w:szCs w:val="24"/>
          <w:lang w:eastAsia="it-IT"/>
        </w:rPr>
        <w:t xml:space="preserve">a causa </w:t>
      </w:r>
      <w:r w:rsidR="00C90D1A"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delle </w:t>
      </w:r>
      <w:proofErr w:type="gramStart"/>
      <w:r w:rsidR="00C90D1A" w:rsidRPr="00206B00">
        <w:rPr>
          <w:rFonts w:ascii="Palatino Linotype" w:eastAsiaTheme="minorEastAsia" w:hAnsi="Palatino Linotype"/>
          <w:sz w:val="24"/>
          <w:szCs w:val="24"/>
          <w:lang w:eastAsia="it-IT"/>
        </w:rPr>
        <w:t>diverse</w:t>
      </w:r>
      <w:proofErr w:type="gramEnd"/>
      <w:r w:rsidR="00C90D1A"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 situazioni e culture in cui siamo inseriti. La nostra sfida è </w:t>
      </w:r>
      <w:proofErr w:type="gramStart"/>
      <w:r w:rsidR="00C90D1A" w:rsidRPr="00206B00">
        <w:rPr>
          <w:rFonts w:ascii="Palatino Linotype" w:eastAsiaTheme="minorEastAsia" w:hAnsi="Palatino Linotype"/>
          <w:sz w:val="24"/>
          <w:szCs w:val="24"/>
          <w:lang w:eastAsia="it-IT"/>
        </w:rPr>
        <w:t>quella di</w:t>
      </w:r>
      <w:proofErr w:type="gramEnd"/>
      <w:r w:rsidR="00C90D1A"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 essere fedeli testimoni del Vangelo di nostro Signore Gesù Cristo in diversi contesti culturali.</w:t>
      </w:r>
    </w:p>
    <w:p w:rsidR="00C90D1A" w:rsidRPr="00206B00" w:rsidRDefault="00C90D1A" w:rsidP="00206B00">
      <w:pPr>
        <w:pStyle w:val="Paragrafoelenco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Palatino Linotype" w:eastAsiaTheme="minorEastAsia" w:hAnsi="Palatino Linotype"/>
          <w:sz w:val="24"/>
          <w:szCs w:val="24"/>
          <w:lang w:eastAsia="it-IT"/>
        </w:rPr>
      </w:pPr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Rendiamo grazie a Dio, perché, come ho annunciato nella lettera </w:t>
      </w:r>
      <w:proofErr w:type="gramStart"/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di </w:t>
      </w:r>
      <w:proofErr w:type="gramEnd"/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inizio dell'attuale sessennio, il testo ufficiale della </w:t>
      </w:r>
      <w:proofErr w:type="spellStart"/>
      <w:r w:rsidRPr="00206B00">
        <w:rPr>
          <w:rFonts w:ascii="Palatino Linotype" w:eastAsiaTheme="minorEastAsia" w:hAnsi="Palatino Linotype"/>
          <w:i/>
          <w:sz w:val="24"/>
          <w:szCs w:val="24"/>
          <w:lang w:eastAsia="it-IT"/>
        </w:rPr>
        <w:t>Ratio</w:t>
      </w:r>
      <w:proofErr w:type="spellEnd"/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 è pronto e può essere pubblicato. Dobbiamo considerare tutto </w:t>
      </w:r>
      <w:r w:rsidR="00F10B83" w:rsidRPr="00F10B83">
        <w:rPr>
          <w:rFonts w:ascii="Palatino Linotype" w:eastAsiaTheme="minorEastAsia" w:hAnsi="Palatino Linotype"/>
          <w:sz w:val="24"/>
          <w:szCs w:val="24"/>
          <w:lang w:eastAsia="it-IT"/>
        </w:rPr>
        <w:t>ciò</w:t>
      </w:r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 </w:t>
      </w:r>
      <w:r w:rsidR="00F10B83" w:rsidRPr="00F10B83">
        <w:rPr>
          <w:rFonts w:ascii="Palatino Linotype" w:eastAsiaTheme="minorEastAsia" w:hAnsi="Palatino Linotype"/>
          <w:sz w:val="24"/>
          <w:szCs w:val="24"/>
          <w:lang w:eastAsia="it-IT"/>
        </w:rPr>
        <w:t>come</w:t>
      </w:r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 una grazia. Perciò, a nostra volta, secondo i principi della spiritualità francescana, dobbiamo restituirla, cioè consegnarla agli altri senza riservare nulla per noi stessi; è interpellata la nostra disponibilità personale per continuare a costruire la nostra identità fraterna ovunque ci troviamo. Pensando a come San Francesco descrive il vero frate minore (FF 1782; EP 85), mi ritorna in mente il volto di tanti fratelli che anche oggi </w:t>
      </w:r>
      <w:proofErr w:type="gramStart"/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>vivono</w:t>
      </w:r>
      <w:proofErr w:type="gramEnd"/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 la nostra unica identità nei luoghi più diversi del mondo: la gioia e l’accoglienza dei fratelli africani; la sensibilità per la meditazione e la delicatezza dei fratelli dell'Asia; l’attenzione per la giustizia e la difesa della dignità dei più poveri</w:t>
      </w:r>
      <w:r w:rsidR="00F10B83" w:rsidRPr="00F10B83">
        <w:rPr>
          <w:rFonts w:ascii="Palatino Linotype" w:eastAsiaTheme="minorEastAsia" w:hAnsi="Palatino Linotype"/>
          <w:sz w:val="24"/>
          <w:szCs w:val="24"/>
          <w:lang w:eastAsia="it-IT"/>
        </w:rPr>
        <w:t xml:space="preserve">, </w:t>
      </w:r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>dei fratelli in America; la solidarietà, l’amore per la libertà e il rispetto per ogni individuo</w:t>
      </w:r>
      <w:r w:rsidR="00F10B83" w:rsidRPr="00F10B83">
        <w:rPr>
          <w:rFonts w:ascii="Palatino Linotype" w:eastAsiaTheme="minorEastAsia" w:hAnsi="Palatino Linotype"/>
          <w:sz w:val="24"/>
          <w:szCs w:val="24"/>
          <w:lang w:eastAsia="it-IT"/>
        </w:rPr>
        <w:t>,</w:t>
      </w:r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 dei fratelli dell’Europa. </w:t>
      </w:r>
      <w:proofErr w:type="gramStart"/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>Siamo</w:t>
      </w:r>
      <w:proofErr w:type="gramEnd"/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 tutti responsabili, con l'aiuto dello Spirito Santo, per continuare a modellare il bel volto del nostro Ordine.</w:t>
      </w:r>
    </w:p>
    <w:p w:rsidR="00C90D1A" w:rsidRPr="00206B00" w:rsidRDefault="00C90D1A" w:rsidP="00206B00">
      <w:pPr>
        <w:pStyle w:val="Paragrafoelenco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Palatino Linotype" w:eastAsiaTheme="minorEastAsia" w:hAnsi="Palatino Linotype"/>
          <w:sz w:val="24"/>
          <w:szCs w:val="24"/>
          <w:lang w:eastAsia="it-IT"/>
        </w:rPr>
      </w:pPr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La </w:t>
      </w:r>
      <w:proofErr w:type="spellStart"/>
      <w:r w:rsidRPr="00206B00">
        <w:rPr>
          <w:rFonts w:ascii="Palatino Linotype" w:eastAsiaTheme="minorEastAsia" w:hAnsi="Palatino Linotype"/>
          <w:i/>
          <w:sz w:val="24"/>
          <w:szCs w:val="24"/>
          <w:lang w:eastAsia="it-IT"/>
        </w:rPr>
        <w:t>Ratio</w:t>
      </w:r>
      <w:proofErr w:type="spellEnd"/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 </w:t>
      </w:r>
      <w:proofErr w:type="spellStart"/>
      <w:r w:rsidRPr="00206B00">
        <w:rPr>
          <w:rFonts w:ascii="Palatino Linotype" w:eastAsiaTheme="minorEastAsia" w:hAnsi="Palatino Linotype"/>
          <w:i/>
          <w:sz w:val="24"/>
          <w:szCs w:val="24"/>
          <w:lang w:eastAsia="it-IT"/>
        </w:rPr>
        <w:t>Formationis</w:t>
      </w:r>
      <w:proofErr w:type="spellEnd"/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 ha </w:t>
      </w:r>
      <w:proofErr w:type="gramStart"/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>fatto</w:t>
      </w:r>
      <w:proofErr w:type="gramEnd"/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 molta strada nell'ascolto, nella riflessione e nel discernimento. L'</w:t>
      </w:r>
      <w:r w:rsidRPr="00206B00">
        <w:rPr>
          <w:rFonts w:ascii="Palatino Linotype" w:eastAsiaTheme="minorEastAsia" w:hAnsi="Palatino Linotype"/>
          <w:i/>
          <w:sz w:val="24"/>
          <w:szCs w:val="24"/>
          <w:lang w:eastAsia="it-IT"/>
        </w:rPr>
        <w:t xml:space="preserve">Instrumentum </w:t>
      </w:r>
      <w:proofErr w:type="spellStart"/>
      <w:r w:rsidRPr="00206B00">
        <w:rPr>
          <w:rFonts w:ascii="Palatino Linotype" w:eastAsiaTheme="minorEastAsia" w:hAnsi="Palatino Linotype"/>
          <w:i/>
          <w:sz w:val="24"/>
          <w:szCs w:val="24"/>
          <w:lang w:eastAsia="it-IT"/>
        </w:rPr>
        <w:t>laboris</w:t>
      </w:r>
      <w:proofErr w:type="spellEnd"/>
      <w:r w:rsidRPr="00206B00">
        <w:rPr>
          <w:rFonts w:ascii="Palatino Linotype" w:eastAsiaTheme="minorEastAsia" w:hAnsi="Palatino Linotype"/>
          <w:i/>
          <w:sz w:val="24"/>
          <w:szCs w:val="24"/>
          <w:lang w:eastAsia="it-IT"/>
        </w:rPr>
        <w:t xml:space="preserve"> </w:t>
      </w:r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è stato presentato, discusso e votato dal Capitolo Generale, che ha proposto alcune modifiche e miglioramenti, che sono stati studiati e integrati da una Commissione creata </w:t>
      </w:r>
      <w:r w:rsidRPr="00206B00">
        <w:rPr>
          <w:rFonts w:ascii="Palatino Linotype" w:eastAsiaTheme="minorEastAsia" w:hAnsi="Palatino Linotype"/>
          <w:i/>
          <w:sz w:val="24"/>
          <w:szCs w:val="24"/>
          <w:lang w:eastAsia="it-IT"/>
        </w:rPr>
        <w:t>ad hoc.</w:t>
      </w:r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 Nella sessione ordinaria del Consiglio Generale dello scorso settembre, dopo un'attenta lettura del testo finale, con il consenso dell'intero Consiglio Generale, il testo è stato ufficialmente approvato, con decreto di promulgazione dell'8 dicembre 2019, solennità dell'Immacolata Concezione.</w:t>
      </w:r>
    </w:p>
    <w:p w:rsidR="00C90D1A" w:rsidRPr="00206B00" w:rsidRDefault="00C90D1A" w:rsidP="00206B00">
      <w:pPr>
        <w:pStyle w:val="Paragrafoelenco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Palatino Linotype" w:eastAsiaTheme="minorEastAsia" w:hAnsi="Palatino Linotype"/>
          <w:sz w:val="24"/>
          <w:szCs w:val="24"/>
          <w:lang w:eastAsia="it-IT"/>
        </w:rPr>
      </w:pPr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Con la promulgazione si </w:t>
      </w:r>
      <w:proofErr w:type="gramStart"/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>è conclusa</w:t>
      </w:r>
      <w:proofErr w:type="gramEnd"/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 la </w:t>
      </w:r>
      <w:r w:rsidRPr="00206B00">
        <w:rPr>
          <w:rFonts w:ascii="Palatino Linotype" w:eastAsiaTheme="minorEastAsia" w:hAnsi="Palatino Linotype"/>
          <w:i/>
          <w:sz w:val="24"/>
          <w:szCs w:val="24"/>
          <w:lang w:eastAsia="it-IT"/>
        </w:rPr>
        <w:t>fase di elaborazione</w:t>
      </w:r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 e l'intensa e fruttuosa opera di riflessione, che ha richiesto l'attenzione dell'Ordine negli ultimi sei anni, e si avvia la nuova </w:t>
      </w:r>
      <w:r w:rsidRPr="00206B00">
        <w:rPr>
          <w:rFonts w:ascii="Palatino Linotype" w:eastAsiaTheme="minorEastAsia" w:hAnsi="Palatino Linotype"/>
          <w:i/>
          <w:sz w:val="24"/>
          <w:szCs w:val="24"/>
          <w:lang w:eastAsia="it-IT"/>
        </w:rPr>
        <w:t>fase di applicazione</w:t>
      </w:r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 e di attuazione. Per questa fase è necessario conoscere bene il testo, di marcato carattere carismatico, e imparare a coglierne e apprezzarne i contenuti; il nostro </w:t>
      </w:r>
      <w:proofErr w:type="spellStart"/>
      <w:r w:rsidRPr="00206B00">
        <w:rPr>
          <w:rFonts w:ascii="Palatino Linotype" w:eastAsiaTheme="minorEastAsia" w:hAnsi="Palatino Linotype"/>
          <w:i/>
          <w:sz w:val="24"/>
          <w:szCs w:val="24"/>
          <w:lang w:eastAsia="it-IT"/>
        </w:rPr>
        <w:t>Proprium</w:t>
      </w:r>
      <w:proofErr w:type="spellEnd"/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 è presentato con creatività, e deve servire a tutto Ordine come uno strumento valido per continuare a riflettere e prendere coscienza della nostra identità. In questo modo la </w:t>
      </w:r>
      <w:proofErr w:type="spellStart"/>
      <w:r w:rsidRPr="00206B00">
        <w:rPr>
          <w:rFonts w:ascii="Palatino Linotype" w:eastAsiaTheme="minorEastAsia" w:hAnsi="Palatino Linotype"/>
          <w:i/>
          <w:sz w:val="24"/>
          <w:szCs w:val="24"/>
          <w:lang w:eastAsia="it-IT"/>
        </w:rPr>
        <w:t>Ratio</w:t>
      </w:r>
      <w:proofErr w:type="spellEnd"/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 viene a costituire un quadro di riferimento comune, che garantisce la trasmissione dei valori che ci caratterizzano come frati cappuccini, e allo stesso tempo favorisce la creatività e la flessibilità quando si tratta di incarnarli in diversi </w:t>
      </w:r>
      <w:proofErr w:type="gramStart"/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>contesti</w:t>
      </w:r>
      <w:proofErr w:type="gramEnd"/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 culturali, valorizzando tutto ciò che è buono ed evidenziando quegli aspetti che necessitano di un ulteriore rafforzamento o persino di una correzione. Sono convinto che conoscere e vivere i </w:t>
      </w:r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lastRenderedPageBreak/>
        <w:t>valori carismatici del nostro Ordine in modo più coerente ci aiuterà a superare molte delle cose che adesso ci preoccupano.</w:t>
      </w:r>
    </w:p>
    <w:p w:rsidR="00C90D1A" w:rsidRPr="00206B00" w:rsidRDefault="00C90D1A" w:rsidP="00206B00">
      <w:pPr>
        <w:pStyle w:val="Paragrafoelenco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Palatino Linotype" w:eastAsiaTheme="minorEastAsia" w:hAnsi="Palatino Linotype"/>
          <w:sz w:val="24"/>
          <w:szCs w:val="24"/>
          <w:lang w:eastAsia="it-IT"/>
        </w:rPr>
      </w:pPr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L'attuale Consiglio Generale condivide ed è in profonda armonia con tutti gli argomenti presentati nella RF; sono proprio i Consiglieri </w:t>
      </w:r>
      <w:proofErr w:type="gramStart"/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>generali i</w:t>
      </w:r>
      <w:proofErr w:type="gramEnd"/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 primi responsabili del compito di incoraggiare e accompagnare l'incarnazione del contenuto della RF nelle rispettive aree geografiche. Ora, conformemente a quanto s</w:t>
      </w:r>
      <w:r w:rsidR="00DC6F26">
        <w:rPr>
          <w:rFonts w:ascii="Palatino Linotype" w:eastAsiaTheme="minorEastAsia" w:hAnsi="Palatino Linotype"/>
          <w:sz w:val="24"/>
          <w:szCs w:val="24"/>
          <w:lang w:eastAsia="it-IT"/>
        </w:rPr>
        <w:t>i dice nell’Allegato I, al n. 33</w:t>
      </w:r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, si deve prevedere lo sviluppo di un protocollo che guidi efficacemente l'attuazione/applicazione della </w:t>
      </w:r>
      <w:proofErr w:type="spellStart"/>
      <w:r w:rsidRPr="00206B00">
        <w:rPr>
          <w:rFonts w:ascii="Palatino Linotype" w:eastAsiaTheme="minorEastAsia" w:hAnsi="Palatino Linotype"/>
          <w:i/>
          <w:sz w:val="24"/>
          <w:szCs w:val="24"/>
          <w:lang w:eastAsia="it-IT"/>
        </w:rPr>
        <w:t>Ratio</w:t>
      </w:r>
      <w:proofErr w:type="spellEnd"/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. Anzitutto, si dovranno formare i frati responsabili di </w:t>
      </w:r>
      <w:r w:rsidRPr="00206B00">
        <w:rPr>
          <w:rFonts w:ascii="Palatino Linotype" w:eastAsiaTheme="minorEastAsia" w:hAnsi="Palatino Linotype"/>
          <w:i/>
          <w:sz w:val="24"/>
          <w:szCs w:val="24"/>
          <w:lang w:eastAsia="it-IT"/>
        </w:rPr>
        <w:t>accompagnare</w:t>
      </w:r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 l'attuazione a livello di Conferenza e di Circoscrizione, e poi </w:t>
      </w:r>
      <w:r w:rsidRPr="00206B00">
        <w:rPr>
          <w:rFonts w:ascii="Palatino Linotype" w:eastAsiaTheme="minorEastAsia" w:hAnsi="Palatino Linotype"/>
          <w:i/>
          <w:sz w:val="24"/>
          <w:szCs w:val="24"/>
          <w:lang w:eastAsia="it-IT"/>
        </w:rPr>
        <w:t>valutare</w:t>
      </w:r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 l'impatto del documento a medio e lungo termine. È responsabilità del Segretariato generale della Formazione incoraggiare e coordinare questo processo.</w:t>
      </w:r>
    </w:p>
    <w:p w:rsidR="00C90D1A" w:rsidRPr="00206B00" w:rsidRDefault="00C90D1A" w:rsidP="00206B00">
      <w:pPr>
        <w:pStyle w:val="Paragrafoelenco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Palatino Linotype" w:eastAsiaTheme="minorEastAsia" w:hAnsi="Palatino Linotype"/>
          <w:sz w:val="24"/>
          <w:szCs w:val="24"/>
          <w:lang w:eastAsia="it-IT"/>
        </w:rPr>
      </w:pPr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>Il Segretariato generale della Formazione è coadiuvato dal rispettivo</w:t>
      </w:r>
      <w:r w:rsidRPr="00206B00">
        <w:rPr>
          <w:rFonts w:ascii="Palatino Linotype" w:eastAsiaTheme="minorEastAsia" w:hAnsi="Palatino Linotype"/>
          <w:i/>
          <w:sz w:val="24"/>
          <w:szCs w:val="24"/>
          <w:lang w:eastAsia="it-IT"/>
        </w:rPr>
        <w:t xml:space="preserve"> Consiglio Internazionale per la Formazione</w:t>
      </w:r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 (CIF), che si è già incontrato nella settimana dal 18 al 24 novembre con l'obiettivo di conoscere meglio il testo e identificare strategie e metodologie attive, che mettessero in contatto il testo ufficiale con tutti i frati dell'Ordine. Si può ben capire come in questo processo il Consiglio Internazionale per la Formazione</w:t>
      </w:r>
      <w:r w:rsidRPr="00206B00">
        <w:rPr>
          <w:rFonts w:ascii="Palatino Linotype" w:eastAsiaTheme="minorEastAsia" w:hAnsi="Palatino Linotype"/>
          <w:i/>
          <w:sz w:val="24"/>
          <w:szCs w:val="24"/>
          <w:lang w:eastAsia="it-IT"/>
        </w:rPr>
        <w:t xml:space="preserve"> (</w:t>
      </w:r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>CIF) abbia veramente un ruolo centrale</w:t>
      </w:r>
      <w:r w:rsidR="00F10B83" w:rsidRPr="00F10B83">
        <w:rPr>
          <w:rFonts w:ascii="Palatino Linotype" w:eastAsiaTheme="minorEastAsia" w:hAnsi="Palatino Linotype"/>
          <w:sz w:val="24"/>
          <w:szCs w:val="24"/>
          <w:lang w:eastAsia="it-IT"/>
        </w:rPr>
        <w:t>.</w:t>
      </w:r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 </w:t>
      </w:r>
      <w:r w:rsidR="00F10B83" w:rsidRPr="00F10B83">
        <w:rPr>
          <w:rFonts w:ascii="Palatino Linotype" w:eastAsiaTheme="minorEastAsia" w:hAnsi="Palatino Linotype"/>
          <w:sz w:val="24"/>
          <w:szCs w:val="24"/>
          <w:lang w:eastAsia="it-IT"/>
        </w:rPr>
        <w:t>I</w:t>
      </w:r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>n comunione con il Consigliere Generale, all'interno della propria Conferenza ciascun membro del CIF dovrà essere un riferimento per i superiori maggiori e per i formatori in materia di formazione. Allora, affinché i consiglieri della formazione possano svolgere efficacemente il loro compito, sarà necessario che i ministri e i custodi conoscano e sostengano il loro lavoro, volto a incoraggiare, accompagnare e valutare i programmi di formazione alla luce della nuova RF. I membri del CIF sono anche responsabili di attivare e mantenere contatti costanti di comunicazione tra la Conferenza e il Segretariato Generale.</w:t>
      </w:r>
    </w:p>
    <w:p w:rsidR="00C90D1A" w:rsidRPr="00206B00" w:rsidRDefault="00C90D1A" w:rsidP="00206B00">
      <w:pPr>
        <w:pStyle w:val="Paragrafoelenco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Palatino Linotype" w:eastAsiaTheme="minorEastAsia" w:hAnsi="Palatino Linotype"/>
          <w:sz w:val="24"/>
          <w:szCs w:val="24"/>
          <w:lang w:eastAsia="it-IT"/>
        </w:rPr>
      </w:pPr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Le nostre Costituzioni, al n. 25.8, sottolineano l'importanza e la necessità per ogni Circoscrizione o gruppo di Circoscrizioni di avere un Segretariato per la formazione. Chiedo ai Superiori Maggiori di verificare l'esistenza di </w:t>
      </w:r>
      <w:proofErr w:type="gramStart"/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>questo</w:t>
      </w:r>
      <w:proofErr w:type="gramEnd"/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 organismo nelle proprie Circoscrizioni e di sostenerlo per il bene della formazione. I </w:t>
      </w:r>
      <w:r w:rsidR="00F10B83" w:rsidRPr="00F10B83">
        <w:rPr>
          <w:rFonts w:ascii="Palatino Linotype" w:eastAsiaTheme="minorEastAsia" w:hAnsi="Palatino Linotype"/>
          <w:sz w:val="24"/>
          <w:szCs w:val="24"/>
          <w:lang w:eastAsia="it-IT"/>
        </w:rPr>
        <w:t>s</w:t>
      </w:r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egretari provinciali o </w:t>
      </w:r>
      <w:proofErr w:type="spellStart"/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>custodiali</w:t>
      </w:r>
      <w:proofErr w:type="spellEnd"/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 della formazione hanno il compito di incoraggiare i guardiani delle fraternità locali e, in modo speciale, i responsabili delle case di formazione.</w:t>
      </w:r>
    </w:p>
    <w:p w:rsidR="00C90D1A" w:rsidRPr="00206B00" w:rsidRDefault="00C90D1A" w:rsidP="00206B00">
      <w:pPr>
        <w:pStyle w:val="Paragrafoelenco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Palatino Linotype" w:eastAsiaTheme="minorEastAsia" w:hAnsi="Palatino Linotype"/>
          <w:sz w:val="24"/>
          <w:szCs w:val="24"/>
          <w:lang w:eastAsia="it-IT"/>
        </w:rPr>
      </w:pPr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Si apre ora un tempo di opportunità per rileggere tutti i progetti di formazione e per adattarli alle nuove esigenze del mondo di oggi secondo i principi </w:t>
      </w:r>
      <w:proofErr w:type="gramStart"/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>della</w:t>
      </w:r>
      <w:proofErr w:type="gramEnd"/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 RF. Tutto ciò presuppone un’opera di sensibilizzazione, e insieme sarà necessario identificare le urgenze e le priorità della formazione di ciascuna </w:t>
      </w:r>
      <w:proofErr w:type="gramStart"/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>delle</w:t>
      </w:r>
      <w:proofErr w:type="gramEnd"/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 aree geografiche dell'Ordine. Possiamo così cogliere l'occasione per verificare i valori che professiamo e il modo in cui li trasmettiamo: come funziona la formazione nelle nostre Circoscrizioni, come procede il nostro processo di crescita umana e spirituale, cosa dobbiamo mantenere e cosa </w:t>
      </w:r>
      <w:proofErr w:type="gramStart"/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>dobbiamo</w:t>
      </w:r>
      <w:proofErr w:type="gramEnd"/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 cambiare nelle nostre strutture e nei nostri modelli formativi.</w:t>
      </w:r>
    </w:p>
    <w:p w:rsidR="00C90D1A" w:rsidRPr="00206B00" w:rsidRDefault="00C90D1A" w:rsidP="00206B00">
      <w:pPr>
        <w:pStyle w:val="Paragrafoelenco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Palatino Linotype" w:eastAsiaTheme="minorEastAsia" w:hAnsi="Palatino Linotype"/>
          <w:sz w:val="24"/>
          <w:szCs w:val="24"/>
          <w:lang w:eastAsia="it-IT"/>
        </w:rPr>
      </w:pPr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>Tra tutte le questioni attuali ce n'è una particolarmente importante: la configurazione delle fraternità formative, che devono avere un numero sufficiente di frati e di formatori e con una formazione adeguata. Sebbene ci siano alcune difficoltà nelle relazioni, l'esperienza delle fraternità formative interprovinciali sta dando buoni risultati e i formatori e i formandi le valutano positivamente. Senza queste strutture formative, l'accompagnamento personalizzato e il discernimento fraterno non sono possibili.</w:t>
      </w:r>
    </w:p>
    <w:p w:rsidR="00C90D1A" w:rsidRPr="00206B00" w:rsidRDefault="00C90D1A" w:rsidP="00206B00">
      <w:pPr>
        <w:pStyle w:val="Paragrafoelenco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Palatino Linotype" w:eastAsiaTheme="minorEastAsia" w:hAnsi="Palatino Linotype"/>
          <w:sz w:val="24"/>
          <w:szCs w:val="24"/>
          <w:lang w:eastAsia="it-IT"/>
        </w:rPr>
      </w:pPr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I tempi di adattamento delle strutture formative e dei progetti di formazione ai principi e allo spirito della </w:t>
      </w:r>
      <w:proofErr w:type="spellStart"/>
      <w:r w:rsidRPr="00206B00">
        <w:rPr>
          <w:rFonts w:ascii="Palatino Linotype" w:eastAsiaTheme="minorEastAsia" w:hAnsi="Palatino Linotype"/>
          <w:i/>
          <w:sz w:val="24"/>
          <w:szCs w:val="24"/>
          <w:lang w:eastAsia="it-IT"/>
        </w:rPr>
        <w:t>Ratio</w:t>
      </w:r>
      <w:proofErr w:type="spellEnd"/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 sono necessariamente flessibili, poiché i ritmi non sono gli stessi in tutto l'Ordine, né tutti i requisiti possono essere messi in moto con la stessa intensità. In ogni caso, è conveniente preparare un calendario che </w:t>
      </w:r>
      <w:proofErr w:type="gramStart"/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>venga</w:t>
      </w:r>
      <w:proofErr w:type="gramEnd"/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 periodicamente rivisto e in cui siano indicati gli obiettivi, le priorità e la pianificazione delle azioni da svolgere.</w:t>
      </w:r>
    </w:p>
    <w:p w:rsidR="00C90D1A" w:rsidRPr="00206B00" w:rsidRDefault="00C90D1A" w:rsidP="00206B00">
      <w:pPr>
        <w:pStyle w:val="Paragrafoelenco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Palatino Linotype" w:eastAsiaTheme="minorEastAsia" w:hAnsi="Palatino Linotype"/>
          <w:sz w:val="24"/>
          <w:szCs w:val="24"/>
          <w:lang w:eastAsia="it-IT"/>
        </w:rPr>
      </w:pPr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>Voglio insistere, ancora una volta, sull'importanza della Missione. Vorrei che i nostri progetti formativi avessero un'impronta missionaria più chiara, aiutando i nostri giovani a mantenere vivo il desiderio di andare, di uscire verso le periferie, di essere sempre aperti e disponibili alla missione, di lavorare generosamente per costruire la pace, la giustizia, la solidarietà e la cura della nostra casa comune. Tutto ciò mi sembra un modo ottimale per mantenere viva la nostra identità carismatica oggi.</w:t>
      </w:r>
    </w:p>
    <w:p w:rsidR="00C90D1A" w:rsidRPr="00206B00" w:rsidRDefault="00C90D1A" w:rsidP="00206B00">
      <w:pPr>
        <w:pStyle w:val="Paragrafoelenco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Palatino Linotype" w:eastAsiaTheme="minorEastAsia" w:hAnsi="Palatino Linotype"/>
          <w:sz w:val="24"/>
          <w:szCs w:val="24"/>
          <w:lang w:eastAsia="it-IT"/>
        </w:rPr>
      </w:pPr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Metto sotto la protezione di Maria Immacolata, patrona dell'Ordine, tutte le iniziative e le opere che </w:t>
      </w:r>
      <w:proofErr w:type="gramStart"/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>verranno</w:t>
      </w:r>
      <w:proofErr w:type="gramEnd"/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 xml:space="preserve"> realizzate per incarnare la nostra </w:t>
      </w:r>
      <w:proofErr w:type="spellStart"/>
      <w:r w:rsidRPr="00206B00">
        <w:rPr>
          <w:rFonts w:ascii="Palatino Linotype" w:eastAsiaTheme="minorEastAsia" w:hAnsi="Palatino Linotype"/>
          <w:i/>
          <w:sz w:val="24"/>
          <w:szCs w:val="24"/>
          <w:lang w:eastAsia="it-IT"/>
        </w:rPr>
        <w:t>Ratio</w:t>
      </w:r>
      <w:proofErr w:type="spellEnd"/>
      <w:r w:rsidRPr="00206B00">
        <w:rPr>
          <w:rFonts w:ascii="Palatino Linotype" w:eastAsiaTheme="minorEastAsia" w:hAnsi="Palatino Linotype"/>
          <w:i/>
          <w:sz w:val="24"/>
          <w:szCs w:val="24"/>
          <w:lang w:eastAsia="it-IT"/>
        </w:rPr>
        <w:t xml:space="preserve"> </w:t>
      </w:r>
      <w:proofErr w:type="spellStart"/>
      <w:r w:rsidRPr="00206B00">
        <w:rPr>
          <w:rFonts w:ascii="Palatino Linotype" w:eastAsiaTheme="minorEastAsia" w:hAnsi="Palatino Linotype"/>
          <w:i/>
          <w:sz w:val="24"/>
          <w:szCs w:val="24"/>
          <w:lang w:eastAsia="it-IT"/>
        </w:rPr>
        <w:t>Formationis</w:t>
      </w:r>
      <w:proofErr w:type="spellEnd"/>
      <w:r w:rsidRPr="00206B00">
        <w:rPr>
          <w:rFonts w:ascii="Palatino Linotype" w:eastAsiaTheme="minorEastAsia" w:hAnsi="Palatino Linotype"/>
          <w:sz w:val="24"/>
          <w:szCs w:val="24"/>
          <w:lang w:eastAsia="it-IT"/>
        </w:rPr>
        <w:t>; possa la Madre del Verbo incarnato, in questo tempo di Avvento, riempire le nostre vite di speranza e di autenticità.</w:t>
      </w:r>
    </w:p>
    <w:p w:rsidR="00C90D1A" w:rsidRPr="00C90D1A" w:rsidRDefault="00C90D1A" w:rsidP="00C90D1A">
      <w:pPr>
        <w:spacing w:after="0" w:line="240" w:lineRule="auto"/>
        <w:jc w:val="both"/>
        <w:rPr>
          <w:rFonts w:ascii="Palatino Linotype" w:eastAsiaTheme="minorEastAsia" w:hAnsi="Palatino Linotype"/>
          <w:sz w:val="24"/>
          <w:szCs w:val="24"/>
          <w:lang w:eastAsia="it-IT"/>
        </w:rPr>
      </w:pPr>
    </w:p>
    <w:p w:rsidR="00C90D1A" w:rsidRPr="00C90D1A" w:rsidRDefault="00C90D1A" w:rsidP="00C90D1A">
      <w:pPr>
        <w:spacing w:after="0" w:line="240" w:lineRule="auto"/>
        <w:jc w:val="both"/>
        <w:rPr>
          <w:rFonts w:ascii="Palatino Linotype" w:eastAsiaTheme="minorEastAsia" w:hAnsi="Palatino Linotype"/>
          <w:sz w:val="24"/>
          <w:szCs w:val="24"/>
          <w:lang w:eastAsia="it-IT"/>
        </w:rPr>
      </w:pPr>
      <w:r w:rsidRPr="00C90D1A">
        <w:rPr>
          <w:rFonts w:ascii="Palatino Linotype" w:eastAsiaTheme="minorEastAsia" w:hAnsi="Palatino Linotype"/>
          <w:sz w:val="24"/>
          <w:szCs w:val="24"/>
          <w:lang w:eastAsia="it-IT"/>
        </w:rPr>
        <w:t>Fraternamente,</w:t>
      </w:r>
    </w:p>
    <w:p w:rsidR="00C90D1A" w:rsidRPr="00C90D1A" w:rsidRDefault="00C90D1A" w:rsidP="00C90D1A">
      <w:pPr>
        <w:spacing w:after="0" w:line="240" w:lineRule="auto"/>
        <w:jc w:val="both"/>
        <w:rPr>
          <w:rFonts w:ascii="Palatino Linotype" w:eastAsiaTheme="minorEastAsia" w:hAnsi="Palatino Linotype"/>
          <w:sz w:val="24"/>
          <w:szCs w:val="24"/>
          <w:lang w:eastAsia="it-IT"/>
        </w:rPr>
      </w:pPr>
    </w:p>
    <w:p w:rsidR="00C90D1A" w:rsidRDefault="00C90D1A" w:rsidP="00C90D1A">
      <w:pPr>
        <w:spacing w:after="0" w:line="240" w:lineRule="auto"/>
        <w:jc w:val="both"/>
        <w:rPr>
          <w:rFonts w:ascii="Palatino Linotype" w:eastAsiaTheme="minorEastAsia" w:hAnsi="Palatino Linotype"/>
          <w:sz w:val="24"/>
          <w:szCs w:val="24"/>
          <w:lang w:eastAsia="it-IT"/>
        </w:rPr>
      </w:pPr>
    </w:p>
    <w:p w:rsidR="00206B00" w:rsidRPr="00C90D1A" w:rsidRDefault="00206B00" w:rsidP="00C90D1A">
      <w:pPr>
        <w:spacing w:after="0" w:line="240" w:lineRule="auto"/>
        <w:jc w:val="both"/>
        <w:rPr>
          <w:rFonts w:ascii="Palatino Linotype" w:eastAsiaTheme="minorEastAsia" w:hAnsi="Palatino Linotype"/>
          <w:sz w:val="24"/>
          <w:szCs w:val="24"/>
          <w:lang w:eastAsia="it-IT"/>
        </w:rPr>
      </w:pPr>
    </w:p>
    <w:p w:rsidR="00C90D1A" w:rsidRPr="00C90D1A" w:rsidRDefault="00C90D1A" w:rsidP="00C90D1A">
      <w:pPr>
        <w:spacing w:after="0" w:line="240" w:lineRule="auto"/>
        <w:ind w:left="4956"/>
        <w:jc w:val="center"/>
        <w:rPr>
          <w:rFonts w:ascii="Palatino Linotype" w:eastAsiaTheme="minorEastAsia" w:hAnsi="Palatino Linotype"/>
          <w:sz w:val="24"/>
          <w:szCs w:val="24"/>
          <w:lang w:eastAsia="it-IT"/>
        </w:rPr>
      </w:pPr>
      <w:r w:rsidRPr="00C90D1A">
        <w:rPr>
          <w:rFonts w:ascii="Palatino Linotype" w:eastAsiaTheme="minorEastAsia" w:hAnsi="Palatino Linotype"/>
          <w:sz w:val="24"/>
          <w:szCs w:val="24"/>
          <w:lang w:eastAsia="it-IT"/>
        </w:rPr>
        <w:t>Fra Roberto Genuin</w:t>
      </w:r>
    </w:p>
    <w:p w:rsidR="00C90D1A" w:rsidRPr="00C90D1A" w:rsidRDefault="00C90D1A" w:rsidP="00C90D1A">
      <w:pPr>
        <w:spacing w:after="0" w:line="240" w:lineRule="auto"/>
        <w:ind w:left="4956"/>
        <w:jc w:val="center"/>
        <w:rPr>
          <w:rFonts w:ascii="Palatino Linotype" w:eastAsiaTheme="minorEastAsia" w:hAnsi="Palatino Linotype"/>
          <w:sz w:val="24"/>
          <w:szCs w:val="24"/>
          <w:lang w:eastAsia="it-IT"/>
        </w:rPr>
      </w:pPr>
      <w:r w:rsidRPr="00C90D1A">
        <w:rPr>
          <w:rFonts w:ascii="Palatino Linotype" w:eastAsiaTheme="minorEastAsia" w:hAnsi="Palatino Linotype"/>
          <w:sz w:val="24"/>
          <w:szCs w:val="24"/>
          <w:lang w:eastAsia="it-IT"/>
        </w:rPr>
        <w:t>Ministro Generale OFMCap</w:t>
      </w:r>
    </w:p>
    <w:p w:rsidR="00C90D1A" w:rsidRPr="00C90D1A" w:rsidRDefault="00C90D1A" w:rsidP="00C90D1A">
      <w:pPr>
        <w:spacing w:after="0" w:line="240" w:lineRule="auto"/>
        <w:jc w:val="both"/>
        <w:rPr>
          <w:rFonts w:ascii="Palatino Linotype" w:eastAsiaTheme="minorEastAsia" w:hAnsi="Palatino Linotype"/>
          <w:sz w:val="24"/>
          <w:szCs w:val="24"/>
          <w:lang w:eastAsia="it-IT"/>
        </w:rPr>
      </w:pPr>
    </w:p>
    <w:p w:rsidR="00C90D1A" w:rsidRPr="00C90D1A" w:rsidRDefault="00C90D1A" w:rsidP="00C90D1A">
      <w:pPr>
        <w:spacing w:after="0" w:line="240" w:lineRule="auto"/>
        <w:rPr>
          <w:rFonts w:ascii="Palatino Linotype" w:eastAsiaTheme="minorEastAsia" w:hAnsi="Palatino Linotype"/>
          <w:sz w:val="24"/>
          <w:szCs w:val="24"/>
          <w:lang w:eastAsia="it-IT"/>
        </w:rPr>
      </w:pPr>
      <w:r w:rsidRPr="00C90D1A">
        <w:rPr>
          <w:rFonts w:ascii="Palatino Linotype" w:eastAsiaTheme="minorEastAsia" w:hAnsi="Palatino Linotype"/>
          <w:sz w:val="24"/>
          <w:szCs w:val="24"/>
          <w:lang w:eastAsia="it-IT"/>
        </w:rPr>
        <w:t>Roma, 8 dicembre 2019</w:t>
      </w:r>
    </w:p>
    <w:p w:rsidR="00D25A55" w:rsidRPr="00206B00" w:rsidRDefault="00C90D1A" w:rsidP="00206B00">
      <w:pPr>
        <w:spacing w:after="0" w:line="240" w:lineRule="auto"/>
        <w:rPr>
          <w:rFonts w:ascii="Palatino Linotype" w:eastAsiaTheme="minorEastAsia" w:hAnsi="Palatino Linotype"/>
          <w:sz w:val="24"/>
          <w:szCs w:val="24"/>
          <w:lang w:eastAsia="it-IT"/>
        </w:rPr>
      </w:pPr>
      <w:r w:rsidRPr="00C90D1A">
        <w:rPr>
          <w:rFonts w:ascii="Palatino Linotype" w:eastAsiaTheme="minorEastAsia" w:hAnsi="Palatino Linotype"/>
          <w:sz w:val="24"/>
          <w:szCs w:val="24"/>
          <w:lang w:eastAsia="it-IT"/>
        </w:rPr>
        <w:t xml:space="preserve">Solennità dell’Immacolata Concezione della Beata Vergine Maria, </w:t>
      </w:r>
      <w:r w:rsidRPr="00C90D1A">
        <w:rPr>
          <w:rFonts w:ascii="Palatino Linotype" w:eastAsiaTheme="minorEastAsia" w:hAnsi="Palatino Linotype"/>
          <w:sz w:val="24"/>
          <w:szCs w:val="24"/>
          <w:lang w:eastAsia="it-IT"/>
        </w:rPr>
        <w:br/>
        <w:t>patrona dell’Ordine.</w:t>
      </w:r>
      <w:bookmarkStart w:id="0" w:name="_GoBack"/>
      <w:bookmarkEnd w:id="0"/>
    </w:p>
    <w:sectPr w:rsidR="00D25A55" w:rsidRPr="00206B00" w:rsidSect="005842A0">
      <w:footerReference w:type="default" r:id="rId9"/>
      <w:pgSz w:w="11900" w:h="16840"/>
      <w:pgMar w:top="1417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DE57FD" w15:done="0"/>
  <w15:commentEx w15:paraId="72DAEC17" w15:done="0"/>
  <w15:commentEx w15:paraId="40D11099" w15:done="0"/>
  <w15:commentEx w15:paraId="70D01C1B" w15:done="0"/>
  <w15:commentEx w15:paraId="12948E39" w15:done="0"/>
  <w15:commentEx w15:paraId="514D402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5C2" w:rsidRDefault="00C515C2" w:rsidP="00C90D1A">
      <w:pPr>
        <w:spacing w:after="0" w:line="240" w:lineRule="auto"/>
      </w:pPr>
      <w:r>
        <w:separator/>
      </w:r>
    </w:p>
  </w:endnote>
  <w:endnote w:type="continuationSeparator" w:id="0">
    <w:p w:rsidR="00C515C2" w:rsidRDefault="00C515C2" w:rsidP="00C9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4563499"/>
      <w:docPartObj>
        <w:docPartGallery w:val="Page Numbers (Bottom of Page)"/>
        <w:docPartUnique/>
      </w:docPartObj>
    </w:sdtPr>
    <w:sdtContent>
      <w:p w:rsidR="009342A0" w:rsidRDefault="00ED3451">
        <w:pPr>
          <w:pStyle w:val="Pidipagina"/>
          <w:jc w:val="right"/>
        </w:pPr>
        <w:r w:rsidRPr="009342A0">
          <w:rPr>
            <w:sz w:val="20"/>
          </w:rPr>
          <w:fldChar w:fldCharType="begin"/>
        </w:r>
        <w:r w:rsidR="00BE6F17" w:rsidRPr="009342A0">
          <w:rPr>
            <w:sz w:val="20"/>
          </w:rPr>
          <w:instrText xml:space="preserve"> PAGE   \* MERGEFORMAT </w:instrText>
        </w:r>
        <w:r w:rsidRPr="009342A0">
          <w:rPr>
            <w:sz w:val="20"/>
          </w:rPr>
          <w:fldChar w:fldCharType="separate"/>
        </w:r>
        <w:r w:rsidR="00DC6F26">
          <w:rPr>
            <w:noProof/>
            <w:sz w:val="20"/>
          </w:rPr>
          <w:t>3</w:t>
        </w:r>
        <w:r w:rsidRPr="009342A0">
          <w:rPr>
            <w:sz w:val="20"/>
          </w:rPr>
          <w:fldChar w:fldCharType="end"/>
        </w:r>
      </w:p>
    </w:sdtContent>
  </w:sdt>
  <w:p w:rsidR="009342A0" w:rsidRDefault="00DC6F2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5C2" w:rsidRDefault="00C515C2" w:rsidP="00C90D1A">
      <w:pPr>
        <w:spacing w:after="0" w:line="240" w:lineRule="auto"/>
      </w:pPr>
      <w:r>
        <w:separator/>
      </w:r>
    </w:p>
  </w:footnote>
  <w:footnote w:type="continuationSeparator" w:id="0">
    <w:p w:rsidR="00C515C2" w:rsidRDefault="00C515C2" w:rsidP="00C90D1A">
      <w:pPr>
        <w:spacing w:after="0" w:line="240" w:lineRule="auto"/>
      </w:pPr>
      <w:r>
        <w:continuationSeparator/>
      </w:r>
    </w:p>
  </w:footnote>
  <w:footnote w:id="1">
    <w:p w:rsidR="00C90D1A" w:rsidRPr="005842A0" w:rsidRDefault="00C90D1A" w:rsidP="00C90D1A">
      <w:pPr>
        <w:pStyle w:val="Testonotaapidipagina"/>
        <w:jc w:val="both"/>
        <w:rPr>
          <w:rFonts w:ascii="Palatino Linotype" w:hAnsi="Palatino Linotype"/>
          <w:sz w:val="18"/>
        </w:rPr>
      </w:pPr>
      <w:r w:rsidRPr="005842A0">
        <w:rPr>
          <w:rStyle w:val="Rimandonotaapidipagina"/>
          <w:rFonts w:ascii="Palatino Linotype" w:hAnsi="Palatino Linotype"/>
          <w:sz w:val="18"/>
        </w:rPr>
        <w:footnoteRef/>
      </w:r>
      <w:r w:rsidRPr="005842A0">
        <w:rPr>
          <w:rFonts w:ascii="Palatino Linotype" w:hAnsi="Palatino Linotype"/>
          <w:sz w:val="18"/>
        </w:rPr>
        <w:t xml:space="preserve"> “E il Verbo si fece carne e venne ad abitare in mezzo </w:t>
      </w:r>
      <w:r w:rsidRPr="00990E3F">
        <w:rPr>
          <w:rFonts w:ascii="Palatino Linotype" w:hAnsi="Palatino Linotype"/>
          <w:sz w:val="18"/>
        </w:rPr>
        <w:t>a noi; e</w:t>
      </w:r>
      <w:r w:rsidRPr="005842A0">
        <w:rPr>
          <w:rFonts w:ascii="Palatino Linotype" w:hAnsi="Palatino Linotype"/>
          <w:sz w:val="18"/>
        </w:rPr>
        <w:t xml:space="preserve"> noi abbiamo contemplato la sua gloria, </w:t>
      </w:r>
      <w:proofErr w:type="gramStart"/>
      <w:r w:rsidRPr="005842A0">
        <w:rPr>
          <w:rFonts w:ascii="Palatino Linotype" w:hAnsi="Palatino Linotype"/>
          <w:sz w:val="18"/>
        </w:rPr>
        <w:t>gloria</w:t>
      </w:r>
      <w:proofErr w:type="gramEnd"/>
      <w:r w:rsidRPr="005842A0">
        <w:rPr>
          <w:rFonts w:ascii="Palatino Linotype" w:hAnsi="Palatino Linotype"/>
          <w:sz w:val="18"/>
        </w:rPr>
        <w:t xml:space="preserve"> come del Figlio unigenito che viene dal Padre, pieno di grazia e di verità.”</w:t>
      </w:r>
    </w:p>
  </w:footnote>
  <w:footnote w:id="2">
    <w:p w:rsidR="00C90D1A" w:rsidRPr="005842A0" w:rsidRDefault="00C90D1A" w:rsidP="00C90D1A">
      <w:pPr>
        <w:pStyle w:val="Testonotaapidipagina"/>
        <w:jc w:val="both"/>
        <w:rPr>
          <w:rFonts w:ascii="Palatino Linotype" w:hAnsi="Palatino Linotype"/>
        </w:rPr>
      </w:pPr>
      <w:r w:rsidRPr="005842A0">
        <w:rPr>
          <w:rStyle w:val="Rimandonotaapidipagina"/>
          <w:rFonts w:ascii="Palatino Linotype" w:hAnsi="Palatino Linotype"/>
          <w:sz w:val="18"/>
        </w:rPr>
        <w:footnoteRef/>
      </w:r>
      <w:r w:rsidRPr="005842A0">
        <w:rPr>
          <w:rFonts w:ascii="Palatino Linotype" w:hAnsi="Palatino Linotype"/>
          <w:sz w:val="18"/>
        </w:rPr>
        <w:t xml:space="preserve"> “</w:t>
      </w:r>
      <w:proofErr w:type="spellStart"/>
      <w:proofErr w:type="gramStart"/>
      <w:r w:rsidRPr="005842A0">
        <w:rPr>
          <w:rFonts w:ascii="Palatino Linotype" w:hAnsi="Palatino Linotype"/>
          <w:sz w:val="18"/>
          <w:vertAlign w:val="superscript"/>
        </w:rPr>
        <w:t>31</w:t>
      </w:r>
      <w:r w:rsidRPr="005842A0">
        <w:rPr>
          <w:rFonts w:ascii="Palatino Linotype" w:hAnsi="Palatino Linotype"/>
          <w:sz w:val="18"/>
        </w:rPr>
        <w:t>Quando</w:t>
      </w:r>
      <w:proofErr w:type="spellEnd"/>
      <w:proofErr w:type="gramEnd"/>
      <w:r w:rsidRPr="005842A0">
        <w:rPr>
          <w:rFonts w:ascii="Palatino Linotype" w:hAnsi="Palatino Linotype"/>
          <w:sz w:val="18"/>
        </w:rPr>
        <w:t xml:space="preserve"> il Figlio dell'uomo verrà nella sua gloria, e tutti gli angeli con lui, siederà sul trono della sua gloria. </w:t>
      </w:r>
      <w:proofErr w:type="spellStart"/>
      <w:proofErr w:type="gramStart"/>
      <w:r w:rsidRPr="005842A0">
        <w:rPr>
          <w:rFonts w:ascii="Palatino Linotype" w:hAnsi="Palatino Linotype"/>
          <w:sz w:val="18"/>
          <w:vertAlign w:val="superscript"/>
        </w:rPr>
        <w:t>32</w:t>
      </w:r>
      <w:r w:rsidRPr="005842A0">
        <w:rPr>
          <w:rFonts w:ascii="Palatino Linotype" w:hAnsi="Palatino Linotype"/>
          <w:sz w:val="18"/>
        </w:rPr>
        <w:t>Davanti</w:t>
      </w:r>
      <w:proofErr w:type="spellEnd"/>
      <w:proofErr w:type="gramEnd"/>
      <w:r w:rsidRPr="005842A0">
        <w:rPr>
          <w:rFonts w:ascii="Palatino Linotype" w:hAnsi="Palatino Linotype"/>
          <w:sz w:val="18"/>
        </w:rPr>
        <w:t xml:space="preserve"> a lui verranno radunati tutti i popoli. Egli separerà gli uni dagli altri, come il pastore separa le pecore dalle capre, </w:t>
      </w:r>
      <w:proofErr w:type="gramStart"/>
      <w:r w:rsidRPr="005842A0">
        <w:rPr>
          <w:rFonts w:ascii="Palatino Linotype" w:hAnsi="Palatino Linotype"/>
          <w:sz w:val="18"/>
          <w:vertAlign w:val="superscript"/>
        </w:rPr>
        <w:t>33</w:t>
      </w:r>
      <w:proofErr w:type="gramEnd"/>
      <w:r w:rsidRPr="005842A0">
        <w:rPr>
          <w:rFonts w:ascii="Palatino Linotype" w:hAnsi="Palatino Linotype"/>
          <w:sz w:val="18"/>
        </w:rPr>
        <w:t xml:space="preserve"> e porrà le pecore alla sua destra e le capre alla sinistra. </w:t>
      </w:r>
      <w:r w:rsidRPr="005842A0">
        <w:rPr>
          <w:rFonts w:ascii="Palatino Linotype" w:hAnsi="Palatino Linotype"/>
          <w:sz w:val="18"/>
          <w:vertAlign w:val="superscript"/>
        </w:rPr>
        <w:t xml:space="preserve">34 </w:t>
      </w:r>
      <w:r w:rsidRPr="005842A0">
        <w:rPr>
          <w:rFonts w:ascii="Palatino Linotype" w:hAnsi="Palatino Linotype"/>
          <w:sz w:val="18"/>
        </w:rPr>
        <w:t>Allora il re dirà a quelli che saranno alla sua destra: "</w:t>
      </w:r>
      <w:proofErr w:type="gramStart"/>
      <w:r w:rsidRPr="005842A0">
        <w:rPr>
          <w:rFonts w:ascii="Palatino Linotype" w:hAnsi="Palatino Linotype"/>
          <w:sz w:val="18"/>
        </w:rPr>
        <w:t>Venite,</w:t>
      </w:r>
      <w:proofErr w:type="gramEnd"/>
      <w:r w:rsidRPr="005842A0">
        <w:rPr>
          <w:rFonts w:ascii="Palatino Linotype" w:hAnsi="Palatino Linotype"/>
          <w:sz w:val="18"/>
        </w:rPr>
        <w:t xml:space="preserve"> benedetti del Padre mio, ricevete in eredità il regno preparato per voi fin dalla creazione del mondo, </w:t>
      </w:r>
      <w:r w:rsidRPr="005842A0">
        <w:rPr>
          <w:rFonts w:ascii="Palatino Linotype" w:hAnsi="Palatino Linotype"/>
          <w:sz w:val="18"/>
          <w:vertAlign w:val="superscript"/>
        </w:rPr>
        <w:t>35</w:t>
      </w:r>
      <w:r w:rsidRPr="005842A0">
        <w:rPr>
          <w:rFonts w:ascii="Palatino Linotype" w:hAnsi="Palatino Linotype"/>
          <w:sz w:val="18"/>
        </w:rPr>
        <w:t xml:space="preserve"> perché ho avuto fame e mi avete dato da mangiare, ho avuto sete e mi avete dato da bere, ero straniero e mi avete accolto,</w:t>
      </w:r>
      <w:r w:rsidRPr="005842A0">
        <w:rPr>
          <w:rFonts w:ascii="Palatino Linotype" w:hAnsi="Palatino Linotype"/>
          <w:sz w:val="18"/>
          <w:vertAlign w:val="superscript"/>
        </w:rPr>
        <w:t xml:space="preserve"> </w:t>
      </w:r>
      <w:proofErr w:type="spellStart"/>
      <w:r w:rsidRPr="005842A0">
        <w:rPr>
          <w:rFonts w:ascii="Palatino Linotype" w:hAnsi="Palatino Linotype"/>
          <w:sz w:val="18"/>
          <w:vertAlign w:val="superscript"/>
        </w:rPr>
        <w:t>36</w:t>
      </w:r>
      <w:r w:rsidRPr="005842A0">
        <w:rPr>
          <w:rFonts w:ascii="Palatino Linotype" w:hAnsi="Palatino Linotype"/>
          <w:sz w:val="18"/>
        </w:rPr>
        <w:t>nudo</w:t>
      </w:r>
      <w:proofErr w:type="spellEnd"/>
      <w:r w:rsidRPr="005842A0">
        <w:rPr>
          <w:rFonts w:ascii="Palatino Linotype" w:hAnsi="Palatino Linotype"/>
          <w:sz w:val="18"/>
        </w:rPr>
        <w:t xml:space="preserve"> e mi avete vestito, malato e mi avete visitato, ero in carcere e siete venuti a trovarmi".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85443"/>
    <w:multiLevelType w:val="hybridMultilevel"/>
    <w:tmpl w:val="BEB6F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9773F"/>
    <w:multiLevelType w:val="hybridMultilevel"/>
    <w:tmpl w:val="05A01A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gretario Italiano">
    <w15:presenceInfo w15:providerId="AD" w15:userId="S-1-5-21-429239460-1675666872-1526255382-112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D1A"/>
    <w:rsid w:val="00206B00"/>
    <w:rsid w:val="0070736C"/>
    <w:rsid w:val="0077304D"/>
    <w:rsid w:val="00BA30F5"/>
    <w:rsid w:val="00BE6F17"/>
    <w:rsid w:val="00C515C2"/>
    <w:rsid w:val="00C90D1A"/>
    <w:rsid w:val="00D25A55"/>
    <w:rsid w:val="00D91157"/>
    <w:rsid w:val="00DC6F26"/>
    <w:rsid w:val="00ED3451"/>
    <w:rsid w:val="00F10B83"/>
    <w:rsid w:val="00F8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30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3">
    <w:name w:val="Stile3"/>
    <w:basedOn w:val="Carpredefinitoparagrafo"/>
    <w:uiPriority w:val="1"/>
    <w:rsid w:val="00BA30F5"/>
    <w:rPr>
      <w:rFonts w:ascii="Times New Roman" w:hAnsi="Times New Roman"/>
      <w:b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90D1A"/>
    <w:pPr>
      <w:spacing w:after="0" w:line="240" w:lineRule="auto"/>
    </w:pPr>
    <w:rPr>
      <w:rFonts w:eastAsiaTheme="minorEastAsi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90D1A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90D1A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C90D1A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0D1A"/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90D1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90D1A"/>
    <w:pPr>
      <w:spacing w:after="0" w:line="240" w:lineRule="auto"/>
    </w:pPr>
    <w:rPr>
      <w:rFonts w:eastAsiaTheme="minorEastAsia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90D1A"/>
    <w:rPr>
      <w:rFonts w:eastAsiaTheme="minorEastAsia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B0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06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3C4BE-54A2-4D7E-A286-814F5B86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1420</Words>
  <Characters>8100</Characters>
  <Application>Microsoft Office Word</Application>
  <DocSecurity>0</DocSecurity>
  <Lines>67</Lines>
  <Paragraphs>19</Paragraphs>
  <ScaleCrop>false</ScaleCrop>
  <Company>Hewlett-Packard Company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 Italiano</dc:creator>
  <cp:lastModifiedBy>Clayton</cp:lastModifiedBy>
  <cp:revision>5</cp:revision>
  <cp:lastPrinted>2019-12-07T14:42:00Z</cp:lastPrinted>
  <dcterms:created xsi:type="dcterms:W3CDTF">2019-12-07T14:42:00Z</dcterms:created>
  <dcterms:modified xsi:type="dcterms:W3CDTF">2019-12-09T08:41:00Z</dcterms:modified>
</cp:coreProperties>
</file>